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KOMENDANT</w:t>
      </w:r>
    </w:p>
    <w:p>
      <w:pPr>
        <w:pStyle w:val="Normal"/>
        <w:ind w:left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Nadodrzańskiego Oddziału Straży Granicznej  w Krośnie Odrzańskim </w:t>
      </w:r>
    </w:p>
    <w:p>
      <w:pPr>
        <w:pStyle w:val="Normal"/>
        <w:suppressAutoHyphens w:val="false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ogłasza </w:t>
      </w:r>
      <w:r>
        <w:rPr>
          <w:bCs/>
          <w:sz w:val="18"/>
          <w:szCs w:val="18"/>
        </w:rPr>
        <w:t xml:space="preserve">nabór </w:t>
      </w:r>
      <w:r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>inspektor Zespołu ds. Obsługi Placówki Straży Granicznej                                                       w  Poznaniu - Ławicy Nadodrzańskiego Oddziału Straży Granicznej w Krośnie Odrzańskim</w:t>
      </w:r>
    </w:p>
    <w:p>
      <w:pPr>
        <w:pStyle w:val="Normal"/>
        <w:suppressAutoHyphens w:val="false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( umowa na zastępstwo)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/>
      </w:pPr>
      <w:r>
        <w:rPr>
          <w:b/>
          <w:sz w:val="18"/>
          <w:szCs w:val="18"/>
        </w:rPr>
        <w:t>Do obowiązków osoby zatrudnionej na tym stanowisku będzie należało m. in.:</w:t>
      </w:r>
    </w:p>
    <w:p>
      <w:pPr>
        <w:pStyle w:val="Normal"/>
        <w:suppressAutoHyphens w:val="false"/>
        <w:jc w:val="both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- sporządzanie wniosków dotyczących dodatków służbowych, funkcyjnych i  motywacyjnych, mianowania na stanowiska służbowe i  kolejny stopień SG,  nagród uznaniowych i pieniężnych, medali i  odznaczeń w celu zapewnienia właściwej obsługi kadrowej;</w:t>
      </w:r>
    </w:p>
    <w:p>
      <w:pPr>
        <w:pStyle w:val="Normal"/>
        <w:suppressAutoHyphens w:val="false"/>
        <w:jc w:val="both"/>
        <w:rPr/>
      </w:pPr>
      <w:r>
        <w:rPr>
          <w:sz w:val="18"/>
          <w:szCs w:val="18"/>
        </w:rPr>
        <w:t xml:space="preserve">- sporządzanie kwartalnych, półrocznych meldunków dotyczących czasu służby oraz  godzin przepracowanych </w:t>
      </w:r>
    </w:p>
    <w:p>
      <w:pPr>
        <w:pStyle w:val="Normal"/>
        <w:suppressAutoHyphens w:val="false"/>
        <w:jc w:val="both"/>
        <w:rPr/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ponad normę przez  funkcjonariuszy w celu zapewnienia właściwego rozliczenia czasu  służby;</w:t>
      </w:r>
    </w:p>
    <w:p>
      <w:pPr>
        <w:pStyle w:val="Normal"/>
        <w:suppressAutoHyphens w:val="false"/>
        <w:jc w:val="both"/>
        <w:rPr/>
      </w:pPr>
      <w:r>
        <w:rPr>
          <w:sz w:val="18"/>
          <w:szCs w:val="18"/>
        </w:rPr>
        <w:t>- planowanie i organizacja szkoleń lokalnych funkcjonariuszy  i pracowników  cywilnych PSG w celu zapewnienia właściwego  przebiegu procesu szkolenia:</w:t>
      </w:r>
    </w:p>
    <w:p>
      <w:pPr>
        <w:pStyle w:val="Normal"/>
        <w:suppressAutoHyphens w:val="false"/>
        <w:jc w:val="both"/>
        <w:rPr/>
      </w:pPr>
      <w:r>
        <w:rPr>
          <w:sz w:val="18"/>
          <w:szCs w:val="18"/>
        </w:rPr>
        <w:t>- koordynowanie czynności związanych ze sporządzaniem opinii funkcjonariuszy  PSG w celu zapewnienia terminowego                 sporządzania  opinii służbowych;</w:t>
      </w:r>
    </w:p>
    <w:p>
      <w:pPr>
        <w:pStyle w:val="Normal"/>
        <w:suppressAutoHyphens w:val="false"/>
        <w:jc w:val="both"/>
        <w:rPr/>
      </w:pPr>
      <w:r>
        <w:rPr>
          <w:sz w:val="18"/>
          <w:szCs w:val="18"/>
        </w:rPr>
        <w:t>- prowadzenie posiadanej dokumentacji kadrowej funkcjonariuszy  i pracowników cywilnych w celu zapewnienia właściwej obsługi  kadrowej;</w:t>
      </w:r>
    </w:p>
    <w:p>
      <w:pPr>
        <w:pStyle w:val="Normal"/>
        <w:jc w:val="both"/>
        <w:rPr/>
      </w:pPr>
      <w:r>
        <w:rPr>
          <w:sz w:val="18"/>
          <w:szCs w:val="18"/>
        </w:rPr>
        <w:t xml:space="preserve">  </w:t>
      </w:r>
    </w:p>
    <w:p>
      <w:pPr>
        <w:pStyle w:val="Normal"/>
        <w:jc w:val="both"/>
        <w:rPr/>
      </w:pPr>
      <w:r>
        <w:rPr>
          <w:b/>
          <w:sz w:val="18"/>
          <w:szCs w:val="18"/>
        </w:rPr>
        <w:t>Wymagania konieczne:</w:t>
      </w:r>
    </w:p>
    <w:p>
      <w:pPr>
        <w:pStyle w:val="Normal"/>
        <w:jc w:val="both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- wykształcenie  średnie;</w:t>
      </w:r>
    </w:p>
    <w:p>
      <w:pPr>
        <w:pStyle w:val="Normal"/>
        <w:jc w:val="both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- znajomość przepisów  z zakresu prawa  pracy i ustawy  o Straży Granicznej;</w:t>
      </w:r>
    </w:p>
    <w:p>
      <w:pPr>
        <w:pStyle w:val="Normal"/>
        <w:jc w:val="both"/>
        <w:rPr/>
      </w:pPr>
      <w:r>
        <w:rPr>
          <w:sz w:val="18"/>
          <w:szCs w:val="18"/>
        </w:rPr>
        <w:t>- komunikatywność;</w:t>
      </w:r>
    </w:p>
    <w:p>
      <w:pPr>
        <w:pStyle w:val="Normal"/>
        <w:jc w:val="both"/>
        <w:rPr/>
      </w:pPr>
      <w:r>
        <w:rPr>
          <w:sz w:val="18"/>
          <w:szCs w:val="18"/>
        </w:rPr>
        <w:t>- umiejętność rozwi</w:t>
      </w:r>
      <w:r>
        <w:rPr>
          <w:sz w:val="18"/>
          <w:szCs w:val="18"/>
        </w:rPr>
        <w:t>ą</w:t>
      </w:r>
      <w:r>
        <w:rPr>
          <w:sz w:val="18"/>
          <w:szCs w:val="18"/>
        </w:rPr>
        <w:t>zywania problemów;</w:t>
      </w:r>
    </w:p>
    <w:p>
      <w:pPr>
        <w:pStyle w:val="Normal"/>
        <w:jc w:val="both"/>
        <w:rPr/>
      </w:pPr>
      <w:r>
        <w:rPr>
          <w:sz w:val="18"/>
          <w:szCs w:val="18"/>
        </w:rPr>
        <w:t xml:space="preserve">- obsługa komputera i urządzeń biurowych; 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>
          <w:b/>
          <w:sz w:val="18"/>
          <w:szCs w:val="18"/>
        </w:rPr>
        <w:t>Wymagania pożądane:</w:t>
      </w:r>
    </w:p>
    <w:p>
      <w:pPr>
        <w:pStyle w:val="Normal"/>
        <w:jc w:val="both"/>
        <w:rPr/>
      </w:pP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>-  1 rok doświadczenia w pracy w komórce kadrowej;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>
          <w:b/>
          <w:sz w:val="18"/>
          <w:szCs w:val="18"/>
          <w:u w:val="single"/>
        </w:rPr>
        <w:t>Oferta powinna zawierać  własnoręcznie opatrzone datą i podpisem kandydata:</w:t>
      </w:r>
      <w:r>
        <w:rPr>
          <w:sz w:val="18"/>
          <w:szCs w:val="18"/>
          <w:u w:val="single"/>
        </w:rPr>
        <w:t>:</w:t>
      </w:r>
    </w:p>
    <w:p>
      <w:pPr>
        <w:pStyle w:val="xxmsonormal"/>
        <w:spacing w:beforeAutospacing="0" w:before="0" w:afterAutospacing="0" w:after="0"/>
        <w:jc w:val="both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list motywacyjny, życiorys (CV), </w:t>
      </w:r>
    </w:p>
    <w:p>
      <w:pPr>
        <w:pStyle w:val="xxmsonormal"/>
        <w:spacing w:beforeAutospacing="0" w:before="0" w:afterAutospacing="0" w:after="0"/>
        <w:jc w:val="both"/>
        <w:rPr/>
      </w:pPr>
      <w:r>
        <w:rPr>
          <w:sz w:val="18"/>
          <w:szCs w:val="18"/>
        </w:rPr>
        <w:t>- oświadczenie kandydata o wyrażeniu zgody  na przetwarzanie danych osobowych do celów rekrutacji,</w:t>
      </w:r>
    </w:p>
    <w:p>
      <w:pPr>
        <w:pStyle w:val="xxmsonormal"/>
        <w:spacing w:beforeAutospacing="0" w:before="0" w:afterAutospacing="0" w:after="0"/>
        <w:jc w:val="both"/>
        <w:rPr/>
      </w:pPr>
      <w:r>
        <w:rPr>
          <w:sz w:val="18"/>
          <w:szCs w:val="18"/>
        </w:rPr>
        <w:t xml:space="preserve">- oświadczenie o posiadaniu obywatelstwa polskiego, </w:t>
      </w:r>
    </w:p>
    <w:p>
      <w:pPr>
        <w:pStyle w:val="xxmsonormal"/>
        <w:spacing w:beforeAutospacing="0" w:before="0" w:afterAutospacing="0" w:after="0"/>
        <w:jc w:val="both"/>
        <w:rPr/>
      </w:pPr>
      <w:r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>
      <w:pPr>
        <w:pStyle w:val="xxmsonormal"/>
        <w:spacing w:beforeAutospacing="0" w:before="0" w:afterAutospacing="0" w:after="0"/>
        <w:jc w:val="both"/>
        <w:rPr/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skarbowe,</w:t>
      </w:r>
    </w:p>
    <w:p>
      <w:pPr>
        <w:pStyle w:val="xxmsonormal"/>
        <w:spacing w:beforeAutospacing="0" w:before="0" w:afterAutospacing="0" w:after="0"/>
        <w:jc w:val="both"/>
        <w:rPr/>
      </w:pPr>
      <w:r>
        <w:rPr>
          <w:sz w:val="18"/>
          <w:szCs w:val="18"/>
        </w:rPr>
        <w:t xml:space="preserve">- oświadczenie kandydata  o korzystaniu z pełni praw publicznych, </w:t>
      </w:r>
    </w:p>
    <w:p>
      <w:pPr>
        <w:pStyle w:val="xxmsonormal"/>
        <w:snapToGrid w:val="false"/>
        <w:spacing w:beforeAutospacing="0" w:before="0" w:afterAutospacing="0" w:after="0"/>
        <w:jc w:val="both"/>
        <w:rPr/>
      </w:pPr>
      <w:r>
        <w:rPr>
          <w:sz w:val="18"/>
          <w:szCs w:val="18"/>
        </w:rPr>
        <w:t>- kopie dokumentów potwierdzających kwalifikacje kandydata oraz wykształcenie i doświadczenie zawodowe.</w:t>
      </w:r>
    </w:p>
    <w:p>
      <w:pPr>
        <w:pStyle w:val="Normal"/>
        <w:suppressAutoHyphens w:val="false"/>
        <w:jc w:val="both"/>
        <w:rPr/>
      </w:pPr>
      <w:r>
        <w:rPr>
          <w:b/>
          <w:bCs/>
          <w:sz w:val="18"/>
          <w:szCs w:val="18"/>
        </w:rPr>
        <w:t> </w:t>
      </w:r>
      <w:r>
        <w:rPr>
          <w:b/>
          <w:bCs/>
          <w:sz w:val="18"/>
          <w:szCs w:val="18"/>
        </w:rPr>
        <w:t>-</w:t>
      </w:r>
      <w:r>
        <w:rPr>
          <w:sz w:val="18"/>
          <w:szCs w:val="18"/>
        </w:rPr>
        <w:t xml:space="preserve"> w</w:t>
      </w:r>
      <w:r>
        <w:rPr>
          <w:color w:val="333333"/>
          <w:sz w:val="18"/>
          <w:szCs w:val="18"/>
        </w:rPr>
        <w:t xml:space="preserve">łasnoręcznie podpisane oświadczenie lustracyjne lub informacja o złożeniu oświadczenia lustracyjnego (dotyczy osób </w:t>
      </w:r>
    </w:p>
    <w:p>
      <w:pPr>
        <w:pStyle w:val="Normal"/>
        <w:suppressAutoHyphens w:val="false"/>
        <w:jc w:val="both"/>
        <w:rPr/>
      </w:pPr>
      <w:r>
        <w:rPr>
          <w:color w:val="333333"/>
          <w:sz w:val="18"/>
          <w:szCs w:val="18"/>
        </w:rPr>
        <w:t xml:space="preserve">   </w:t>
      </w:r>
      <w:r>
        <w:rPr>
          <w:color w:val="333333"/>
          <w:sz w:val="18"/>
          <w:szCs w:val="18"/>
        </w:rPr>
        <w:t>urodzonych   przed 1 sierpnia 1972 roku).</w:t>
      </w:r>
    </w:p>
    <w:p>
      <w:pPr>
        <w:pStyle w:val="Normal"/>
        <w:suppressAutoHyphens w:val="false"/>
        <w:jc w:val="both"/>
        <w:rPr/>
      </w:pPr>
      <w:r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2" w:tgtFrame="_blank">
        <w:r>
          <w:rPr>
            <w:rStyle w:val="Style9"/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>
        <w:rPr>
          <w:color w:val="0000FF"/>
          <w:sz w:val="18"/>
          <w:szCs w:val="18"/>
          <w:u w:val="single"/>
          <w:lang w:eastAsia="pl-PL"/>
        </w:rPr>
        <w:t>,,</w:t>
      </w:r>
      <w:r>
        <w:rPr>
          <w:sz w:val="18"/>
          <w:szCs w:val="18"/>
        </w:rPr>
        <w:t xml:space="preserve"> </w:t>
      </w:r>
    </w:p>
    <w:p>
      <w:pPr>
        <w:pStyle w:val="Normal"/>
        <w:suppressAutoHyphens w:val="false"/>
        <w:jc w:val="both"/>
        <w:rPr/>
      </w:pPr>
      <w:hyperlink r:id="rId3" w:tgtFrame="_blank">
        <w:r>
          <w:rPr>
            <w:rStyle w:val="Hyperlink"/>
            <w:sz w:val="18"/>
            <w:szCs w:val="18"/>
          </w:rPr>
          <w:t>https://www.nadodrzanski.strazgraniczna.pl/download/7/303024/ProceduraZgloszenWewnetrznych.pdf</w:t>
        </w:r>
      </w:hyperlink>
    </w:p>
    <w:p>
      <w:pPr>
        <w:pStyle w:val="BodyText"/>
        <w:jc w:val="both"/>
        <w:rPr/>
      </w:pPr>
      <w:r>
        <w:rPr>
          <w:b/>
          <w:sz w:val="22"/>
          <w:szCs w:val="22"/>
        </w:rPr>
        <w:t>Informacja dotycząca ochrony danych osobowych dla kandydatów do pracy w Nadodrzańskim Oddziale Straży Granicznej.</w:t>
      </w:r>
    </w:p>
    <w:p>
      <w:pPr>
        <w:pStyle w:val="BodyText"/>
        <w:jc w:val="both"/>
        <w:rPr/>
      </w:pPr>
      <w:r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>
      <w:pPr>
        <w:pStyle w:val="BodyText"/>
        <w:jc w:val="both"/>
        <w:rPr/>
      </w:pPr>
      <w:r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>
        <w:rPr>
          <w:sz w:val="14"/>
          <w:szCs w:val="14"/>
        </w:rPr>
        <w:t>.</w:t>
      </w:r>
    </w:p>
    <w:p>
      <w:pPr>
        <w:pStyle w:val="BodyText"/>
        <w:jc w:val="both"/>
        <w:rPr/>
      </w:pPr>
      <w:r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>
      <w:pPr>
        <w:pStyle w:val="BodyText"/>
        <w:jc w:val="both"/>
        <w:rPr/>
      </w:pPr>
      <w:r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>
      <w:pPr>
        <w:pStyle w:val="BodyText"/>
        <w:jc w:val="both"/>
        <w:rPr/>
      </w:pPr>
      <w:r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>
      <w:pPr>
        <w:pStyle w:val="BodyText"/>
        <w:jc w:val="both"/>
        <w:rPr/>
      </w:pPr>
      <w:r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>
      <w:pPr>
        <w:pStyle w:val="BodyText"/>
        <w:jc w:val="both"/>
        <w:rPr/>
      </w:pPr>
      <w:r>
        <w:rPr>
          <w:sz w:val="14"/>
          <w:szCs w:val="14"/>
        </w:rPr>
        <w:t xml:space="preserve">W celu realizacji uprawnień, o których mowa powyżej można kontaktować się z </w:t>
      </w:r>
      <w:r>
        <w:rPr>
          <w:b/>
          <w:sz w:val="14"/>
          <w:szCs w:val="14"/>
        </w:rPr>
        <w:t>inspektorem ochrony danych</w:t>
      </w:r>
      <w:r>
        <w:rPr>
          <w:sz w:val="14"/>
          <w:szCs w:val="14"/>
        </w:rPr>
        <w:t xml:space="preserve">, który czuwa nad bezpieczeństwem danych osobowych przetwarzanych w Nadodrzańskim Oddziale Straży Granicznej </w:t>
      </w:r>
      <w:r>
        <w:rPr>
          <w:b/>
          <w:sz w:val="14"/>
          <w:szCs w:val="14"/>
        </w:rPr>
        <w:t>e- mailiod</w:t>
      </w:r>
      <w:r>
        <w:rPr>
          <w:sz w:val="14"/>
          <w:szCs w:val="14"/>
        </w:rPr>
        <w:t>.</w:t>
      </w:r>
      <w:r>
        <w:rPr>
          <w:b/>
          <w:sz w:val="14"/>
          <w:szCs w:val="14"/>
        </w:rPr>
        <w:t>woi.noosg@strazgraniczna.pl</w:t>
      </w:r>
    </w:p>
    <w:p>
      <w:pPr>
        <w:pStyle w:val="BodyText"/>
        <w:jc w:val="both"/>
        <w:rPr/>
      </w:pP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Dane osobowe gromadzone w związku z niniejszą rekrutacją nie są przetwarzane w sposób automatyczny i nie są przekazywane innym podmiotom, jak również do  państwa trzeciego lub organizacji międzynarodowej.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>od  22.05.2025r. do  04.06.2025 r.</w:t>
      </w:r>
      <w:r>
        <w:rPr>
          <w:sz w:val="18"/>
          <w:szCs w:val="18"/>
        </w:rPr>
        <w:t>. pod adres:</w:t>
      </w:r>
    </w:p>
    <w:p>
      <w:pPr>
        <w:pStyle w:val="Normal"/>
        <w:jc w:val="both"/>
        <w:rPr/>
      </w:pPr>
      <w:r>
        <w:rPr>
          <w:sz w:val="18"/>
          <w:szCs w:val="18"/>
        </w:rPr>
        <w:tab/>
      </w:r>
    </w:p>
    <w:p>
      <w:pPr>
        <w:pStyle w:val="Normal"/>
        <w:ind w:left="720"/>
        <w:jc w:val="both"/>
        <w:rPr/>
      </w:pPr>
      <w:r>
        <w:rPr>
          <w:b/>
          <w:sz w:val="18"/>
          <w:szCs w:val="18"/>
        </w:rPr>
        <w:t>Nadodrzański Oddział Straży Granicznej</w:t>
      </w:r>
    </w:p>
    <w:p>
      <w:pPr>
        <w:pStyle w:val="Normal"/>
        <w:ind w:left="720"/>
        <w:jc w:val="both"/>
        <w:rPr/>
      </w:pPr>
      <w:r>
        <w:rPr>
          <w:b/>
          <w:sz w:val="18"/>
          <w:szCs w:val="18"/>
        </w:rPr>
        <w:t>Kancelaria Jawna</w:t>
      </w:r>
    </w:p>
    <w:p>
      <w:pPr>
        <w:pStyle w:val="Normal"/>
        <w:ind w:left="720"/>
        <w:jc w:val="both"/>
        <w:rPr/>
      </w:pPr>
      <w:r>
        <w:rPr>
          <w:b/>
          <w:sz w:val="18"/>
          <w:szCs w:val="18"/>
        </w:rPr>
        <w:t>ul. Poprzeczna 1</w:t>
      </w:r>
    </w:p>
    <w:p>
      <w:pPr>
        <w:pStyle w:val="Normal"/>
        <w:ind w:left="720"/>
        <w:jc w:val="both"/>
        <w:rPr/>
      </w:pPr>
      <w:r>
        <w:rPr>
          <w:b/>
          <w:sz w:val="18"/>
          <w:szCs w:val="18"/>
        </w:rPr>
        <w:t>66-600 Krosno Odrzańskie</w:t>
      </w:r>
    </w:p>
    <w:p>
      <w:pPr>
        <w:pStyle w:val="Normal"/>
        <w:jc w:val="both"/>
        <w:rPr/>
      </w:pPr>
      <w:r>
        <w:rPr>
          <w:sz w:val="18"/>
          <w:szCs w:val="18"/>
        </w:rPr>
        <w:t xml:space="preserve">lub złożyć osobiście we wskazanym terminie w kancelarii </w:t>
      </w:r>
      <w:r>
        <w:rPr>
          <w:b/>
          <w:sz w:val="18"/>
          <w:szCs w:val="18"/>
        </w:rPr>
        <w:t xml:space="preserve">Nadodrzańskiego Oddziału SG </w:t>
      </w:r>
      <w:r>
        <w:rPr>
          <w:sz w:val="18"/>
          <w:szCs w:val="18"/>
        </w:rPr>
        <w:t xml:space="preserve">z dopiskiem </w:t>
      </w:r>
      <w:r>
        <w:rPr>
          <w:b/>
          <w:sz w:val="18"/>
          <w:szCs w:val="18"/>
        </w:rPr>
        <w:t>„Oferta pracy”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/>
      </w:pPr>
      <w:r>
        <w:rPr>
          <w:b/>
          <w:sz w:val="18"/>
          <w:szCs w:val="18"/>
          <w:u w:val="single"/>
        </w:rPr>
        <w:t>Dodatkowe informacje: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 xml:space="preserve">wynagrodzenie na powyższym stanowisku wynosi </w:t>
      </w:r>
      <w:r>
        <w:rPr>
          <w:b/>
          <w:sz w:val="18"/>
          <w:szCs w:val="18"/>
        </w:rPr>
        <w:t xml:space="preserve"> 4 967,94 zł;</w:t>
      </w:r>
      <w:r>
        <w:rPr>
          <w:sz w:val="18"/>
          <w:szCs w:val="18"/>
        </w:rPr>
        <w:t xml:space="preserve"> dodatek za wysługę lat </w:t>
      </w:r>
      <w:r>
        <w:rPr>
          <w:rFonts w:eastAsia="Arial Narrow"/>
          <w:sz w:val="18"/>
          <w:szCs w:val="18"/>
        </w:rPr>
        <w:t xml:space="preserve">liczony od podstawy w wysokości wynoszącej po 5 latach pracy 5% miesięcznego wynagrodzenia zasadniczego. Dodatek ten wzrasta o 1% za każdy dalszy rok,  aż do osiągnięcia 20 % miesięcznego wynagrodzenia zasadniczego.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>praca jednozmianowa w godzinach od 7:30 do 15:30;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>budynek nie jest przystosowany do osób niepełnosprawnych;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>oferty otrzymane po terminie nie będą rozpatrywane – decyduje data przyjęcia oferty w urzędzie lub data stempla pocztowego,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>
        <w:rPr>
          <w:b/>
          <w:sz w:val="18"/>
          <w:szCs w:val="18"/>
        </w:rPr>
        <w:t>(opatrzonych datą i podpisem kandydata</w:t>
      </w:r>
      <w:r>
        <w:rPr>
          <w:sz w:val="18"/>
          <w:szCs w:val="18"/>
        </w:rPr>
        <w:t>) dokumentów i oświadczeń,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/>
      </w:pPr>
      <w:r>
        <w:rPr>
          <w:sz w:val="18"/>
          <w:szCs w:val="18"/>
        </w:rPr>
        <w:t>przyjmujemy tylko kompletne kserokopie dokumentów,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spacing w:before="0" w:after="160"/>
        <w:ind w:hanging="360" w:left="720"/>
        <w:jc w:val="both"/>
        <w:rPr/>
      </w:pPr>
      <w:r>
        <w:rPr>
          <w:sz w:val="18"/>
          <w:szCs w:val="18"/>
        </w:rPr>
        <w:t>oferty odrzucone zostaną komisyjnie zniszczone.</w:t>
      </w:r>
    </w:p>
    <w:p>
      <w:pPr>
        <w:pStyle w:val="Normal"/>
        <w:suppressAutoHyphens w:val="false"/>
        <w:spacing w:before="0" w:after="160"/>
        <w:jc w:val="both"/>
        <w:rPr/>
      </w:pPr>
      <w:r>
        <w:rPr>
          <w:sz w:val="18"/>
          <w:szCs w:val="18"/>
        </w:rPr>
        <w:t xml:space="preserve">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3c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713cb0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713cb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13cb0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xxmsonormal" w:customStyle="1">
    <w:name w:val="x_xmsonormal"/>
    <w:basedOn w:val="Normal"/>
    <w:qFormat/>
    <w:rsid w:val="00713cb0"/>
    <w:pPr>
      <w:suppressAutoHyphens w:val="false"/>
      <w:spacing w:beforeAutospacing="1" w:afterAutospacing="1"/>
    </w:pPr>
    <w:rPr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3" Type="http://schemas.openxmlformats.org/officeDocument/2006/relationships/hyperlink" Target="https://www.nadodrzanski.strazgraniczna.pl/download/7/303024/ProceduraZgloszenWewnetrznych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LibreOffice/25.2.3.2$Windows_X86_64 LibreOffice_project/bbb074479178df812d175f709636b368952c2ce3</Application>
  <AppVersion>15.0000</AppVersion>
  <Pages>2</Pages>
  <Words>791</Words>
  <Characters>5630</Characters>
  <CharactersWithSpaces>6500</CharactersWithSpaces>
  <Paragraphs>59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2025-05-22T06:35:00Z</dcterms:created>
  <dc:creator>Wojtasik Anna</dc:creator>
  <dc:description/>
  <dc:language>pl-PL</dc:language>
  <cp:lastModifiedBy/>
  <dcterms:modified xsi:type="dcterms:W3CDTF">2025-05-23T08:44:58Z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